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B20" w:rsidRPr="00D15B20" w:rsidRDefault="00D15B20" w:rsidP="00D15B20">
      <w:pPr>
        <w:shd w:val="clear" w:color="auto" w:fill="FFFFFF"/>
        <w:spacing w:after="150" w:line="600" w:lineRule="atLeast"/>
        <w:outlineLvl w:val="2"/>
        <w:rPr>
          <w:rFonts w:ascii="jubilat" w:eastAsia="Times New Roman" w:hAnsi="jubilat" w:cs="Arial"/>
          <w:color w:val="464646"/>
          <w:sz w:val="33"/>
          <w:szCs w:val="33"/>
        </w:rPr>
      </w:pPr>
      <w:r w:rsidRPr="00D15B20">
        <w:rPr>
          <w:rFonts w:ascii="jubilat" w:eastAsia="Times New Roman" w:hAnsi="jubilat" w:cs="Arial"/>
          <w:color w:val="464646"/>
          <w:sz w:val="33"/>
          <w:szCs w:val="33"/>
        </w:rPr>
        <w:t xml:space="preserve">Seven Reasons </w:t>
      </w:r>
      <w:proofErr w:type="gramStart"/>
      <w:r w:rsidRPr="00D15B20">
        <w:rPr>
          <w:rFonts w:ascii="jubilat" w:eastAsia="Times New Roman" w:hAnsi="jubilat" w:cs="Arial"/>
          <w:color w:val="464646"/>
          <w:sz w:val="33"/>
          <w:szCs w:val="33"/>
        </w:rPr>
        <w:t>To</w:t>
      </w:r>
      <w:proofErr w:type="gramEnd"/>
      <w:r w:rsidRPr="00D15B20">
        <w:rPr>
          <w:rFonts w:ascii="jubilat" w:eastAsia="Times New Roman" w:hAnsi="jubilat" w:cs="Arial"/>
          <w:color w:val="464646"/>
          <w:sz w:val="33"/>
          <w:szCs w:val="33"/>
        </w:rPr>
        <w:t xml:space="preserve"> Forgive Your Ex </w:t>
      </w:r>
    </w:p>
    <w:p w:rsidR="00D15B20" w:rsidRPr="00D15B20" w:rsidRDefault="00D15B20" w:rsidP="00D15B20">
      <w:pPr>
        <w:shd w:val="clear" w:color="auto" w:fill="FFFFFF"/>
        <w:spacing w:line="270" w:lineRule="atLeast"/>
        <w:rPr>
          <w:rFonts w:ascii="Arial" w:eastAsia="Times New Roman" w:hAnsi="Arial" w:cs="Arial"/>
          <w:color w:val="333333"/>
          <w:sz w:val="24"/>
          <w:szCs w:val="24"/>
        </w:rPr>
      </w:pPr>
      <w:proofErr w:type="gramStart"/>
      <w:r w:rsidRPr="00D15B20">
        <w:rPr>
          <w:rFonts w:ascii="Arial" w:eastAsia="Times New Roman" w:hAnsi="Arial" w:cs="Arial"/>
          <w:color w:val="333333"/>
          <w:sz w:val="24"/>
          <w:szCs w:val="24"/>
        </w:rPr>
        <w:t>by</w:t>
      </w:r>
      <w:proofErr w:type="gramEnd"/>
      <w:r w:rsidRPr="00D15B20">
        <w:rPr>
          <w:rFonts w:ascii="Arial" w:eastAsia="Times New Roman" w:hAnsi="Arial" w:cs="Arial"/>
          <w:color w:val="333333"/>
          <w:sz w:val="24"/>
          <w:szCs w:val="24"/>
        </w:rPr>
        <w:t xml:space="preserve"> </w:t>
      </w:r>
      <w:hyperlink r:id="rId6" w:history="1">
        <w:r w:rsidRPr="00D15B20">
          <w:rPr>
            <w:rFonts w:ascii="Arial" w:eastAsia="Times New Roman" w:hAnsi="Arial" w:cs="Arial"/>
            <w:color w:val="95C75E"/>
            <w:sz w:val="24"/>
            <w:szCs w:val="24"/>
          </w:rPr>
          <w:t>Eileen Barker</w:t>
        </w:r>
      </w:hyperlink>
      <w:r w:rsidRPr="00D15B20">
        <w:rPr>
          <w:rFonts w:ascii="Arial" w:eastAsia="Times New Roman" w:hAnsi="Arial" w:cs="Arial"/>
          <w:color w:val="333333"/>
          <w:sz w:val="24"/>
          <w:szCs w:val="24"/>
        </w:rPr>
        <w:t xml:space="preserve"> (</w:t>
      </w:r>
      <w:hyperlink r:id="rId7" w:history="1">
        <w:r w:rsidRPr="00D15B20">
          <w:rPr>
            <w:rFonts w:ascii="Arial" w:eastAsia="Times New Roman" w:hAnsi="Arial" w:cs="Arial"/>
            <w:color w:val="95C75E"/>
            <w:sz w:val="24"/>
            <w:szCs w:val="24"/>
          </w:rPr>
          <w:t>@</w:t>
        </w:r>
        <w:proofErr w:type="spellStart"/>
        <w:r w:rsidRPr="00D15B20">
          <w:rPr>
            <w:rFonts w:ascii="Arial" w:eastAsia="Times New Roman" w:hAnsi="Arial" w:cs="Arial"/>
            <w:color w:val="95C75E"/>
            <w:sz w:val="24"/>
            <w:szCs w:val="24"/>
          </w:rPr>
          <w:t>thewelife</w:t>
        </w:r>
        <w:proofErr w:type="spellEnd"/>
      </w:hyperlink>
      <w:r w:rsidRPr="00D15B20">
        <w:rPr>
          <w:rFonts w:ascii="Arial" w:eastAsia="Times New Roman" w:hAnsi="Arial" w:cs="Arial"/>
          <w:color w:val="333333"/>
          <w:sz w:val="24"/>
          <w:szCs w:val="24"/>
        </w:rPr>
        <w:t xml:space="preserve">) on Feb 14, 2014 8:26pm </w:t>
      </w:r>
    </w:p>
    <w:p w:rsidR="00D15B20" w:rsidRPr="00D15B20" w:rsidRDefault="00D15B20" w:rsidP="00D15B20">
      <w:pPr>
        <w:shd w:val="clear" w:color="auto" w:fill="FFFFFF"/>
        <w:spacing w:after="120" w:line="270" w:lineRule="atLeast"/>
        <w:rPr>
          <w:rFonts w:ascii="Arial" w:eastAsia="Times New Roman" w:hAnsi="Arial" w:cs="Arial"/>
          <w:color w:val="333333"/>
          <w:sz w:val="24"/>
          <w:szCs w:val="24"/>
        </w:rPr>
      </w:pPr>
      <w:r>
        <w:rPr>
          <w:rFonts w:ascii="Arial" w:eastAsia="Times New Roman" w:hAnsi="Arial" w:cs="Arial"/>
          <w:noProof/>
          <w:color w:val="95C75E"/>
          <w:sz w:val="24"/>
          <w:szCs w:val="24"/>
        </w:rPr>
        <w:drawing>
          <wp:inline distT="0" distB="0" distL="0" distR="0">
            <wp:extent cx="5082540" cy="3573780"/>
            <wp:effectExtent l="0" t="0" r="3810" b="7620"/>
            <wp:docPr id="2" name="Picture 2" descr="Bigstock-forgive-46214959">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stock-forgive-46214959">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2540" cy="3573780"/>
                    </a:xfrm>
                    <a:prstGeom prst="rect">
                      <a:avLst/>
                    </a:prstGeom>
                    <a:noFill/>
                    <a:ln>
                      <a:noFill/>
                    </a:ln>
                  </pic:spPr>
                </pic:pic>
              </a:graphicData>
            </a:graphic>
          </wp:inline>
        </w:drawing>
      </w:r>
    </w:p>
    <w:p w:rsidR="00D15B20" w:rsidRPr="00D15B20" w:rsidRDefault="00D15B20" w:rsidP="00D15B20">
      <w:pPr>
        <w:shd w:val="clear" w:color="auto" w:fill="FFFFFF"/>
        <w:spacing w:after="225" w:line="270" w:lineRule="atLeast"/>
        <w:rPr>
          <w:rFonts w:ascii="Arial" w:eastAsia="Times New Roman" w:hAnsi="Arial" w:cs="Arial"/>
          <w:color w:val="333333"/>
          <w:sz w:val="24"/>
          <w:szCs w:val="24"/>
        </w:rPr>
      </w:pPr>
      <w:r w:rsidRPr="00D15B20">
        <w:rPr>
          <w:rFonts w:ascii="Arial" w:eastAsia="Times New Roman" w:hAnsi="Arial" w:cs="Arial"/>
          <w:color w:val="333333"/>
          <w:sz w:val="24"/>
          <w:szCs w:val="24"/>
        </w:rPr>
        <w:t xml:space="preserve">Let’s face it. It’s hard to end a marriage without some degree of anger, resentment, disappointment or guilt creeping in. In the old days, it was </w:t>
      </w:r>
      <w:r w:rsidRPr="00D15B20">
        <w:rPr>
          <w:rFonts w:ascii="Arial" w:eastAsia="Times New Roman" w:hAnsi="Arial" w:cs="Arial"/>
          <w:i/>
          <w:iCs/>
          <w:color w:val="333333"/>
          <w:sz w:val="24"/>
          <w:szCs w:val="24"/>
        </w:rPr>
        <w:t>expected</w:t>
      </w:r>
      <w:r w:rsidRPr="00D15B20">
        <w:rPr>
          <w:rFonts w:ascii="Arial" w:eastAsia="Times New Roman" w:hAnsi="Arial" w:cs="Arial"/>
          <w:color w:val="333333"/>
          <w:sz w:val="24"/>
          <w:szCs w:val="24"/>
        </w:rPr>
        <w:t xml:space="preserve"> that divorcing spouses would basically be enemies for the rest of their lives. We know now that is unnecessary.</w:t>
      </w:r>
    </w:p>
    <w:p w:rsidR="00D15B20" w:rsidRPr="00D15B20" w:rsidRDefault="00D15B20" w:rsidP="00D15B20">
      <w:pPr>
        <w:shd w:val="clear" w:color="auto" w:fill="FFFFFF"/>
        <w:spacing w:after="225" w:line="270" w:lineRule="atLeast"/>
        <w:rPr>
          <w:rFonts w:ascii="Arial" w:eastAsia="Times New Roman" w:hAnsi="Arial" w:cs="Arial"/>
          <w:color w:val="333333"/>
          <w:sz w:val="24"/>
          <w:szCs w:val="24"/>
        </w:rPr>
      </w:pPr>
      <w:r w:rsidRPr="00D15B20">
        <w:rPr>
          <w:rFonts w:ascii="Arial" w:eastAsia="Times New Roman" w:hAnsi="Arial" w:cs="Arial"/>
          <w:color w:val="333333"/>
          <w:sz w:val="24"/>
          <w:szCs w:val="24"/>
        </w:rPr>
        <w:t xml:space="preserve">Most people, given the choice, </w:t>
      </w:r>
      <w:r w:rsidRPr="00D15B20">
        <w:rPr>
          <w:rFonts w:ascii="Arial" w:eastAsia="Times New Roman" w:hAnsi="Arial" w:cs="Arial"/>
          <w:i/>
          <w:iCs/>
          <w:color w:val="333333"/>
          <w:sz w:val="24"/>
          <w:szCs w:val="24"/>
        </w:rPr>
        <w:t>want</w:t>
      </w:r>
      <w:r w:rsidRPr="00D15B20">
        <w:rPr>
          <w:rFonts w:ascii="Arial" w:eastAsia="Times New Roman" w:hAnsi="Arial" w:cs="Arial"/>
          <w:color w:val="333333"/>
          <w:sz w:val="24"/>
          <w:szCs w:val="24"/>
        </w:rPr>
        <w:t xml:space="preserve"> to have an amicable divorce. Yet, intense emotions such as anger, grief, fear, and mistrust can make this difficult. In the face of strong and painful feelings, it can be hard to cooperate, co-parent effectively, or even participate in mediation.</w:t>
      </w:r>
    </w:p>
    <w:p w:rsidR="00D15B20" w:rsidRPr="00D15B20" w:rsidRDefault="00D15B20" w:rsidP="00D15B20">
      <w:pPr>
        <w:shd w:val="clear" w:color="auto" w:fill="FFFFFF"/>
        <w:spacing w:after="225" w:line="270" w:lineRule="atLeast"/>
        <w:rPr>
          <w:rFonts w:ascii="Arial" w:eastAsia="Times New Roman" w:hAnsi="Arial" w:cs="Arial"/>
          <w:color w:val="333333"/>
          <w:sz w:val="24"/>
          <w:szCs w:val="24"/>
        </w:rPr>
      </w:pPr>
      <w:r w:rsidRPr="00D15B20">
        <w:rPr>
          <w:rFonts w:ascii="Arial" w:eastAsia="Times New Roman" w:hAnsi="Arial" w:cs="Arial"/>
          <w:color w:val="333333"/>
          <w:sz w:val="24"/>
          <w:szCs w:val="24"/>
        </w:rPr>
        <w:t xml:space="preserve">Once a divorce gets off to a rocky start, the situation can quickly spiral down. Many people find themselves caught in vicious cycles of hurt, anger, and retaliation, even when they don’t want to be. Left unchecked, many couples end up reenacting the </w:t>
      </w:r>
      <w:r w:rsidRPr="00D15B20">
        <w:rPr>
          <w:rFonts w:ascii="Arial" w:eastAsia="Times New Roman" w:hAnsi="Arial" w:cs="Arial"/>
          <w:i/>
          <w:iCs/>
          <w:color w:val="333333"/>
          <w:sz w:val="24"/>
          <w:szCs w:val="24"/>
        </w:rPr>
        <w:t>War of the Roses</w:t>
      </w:r>
      <w:r w:rsidRPr="00D15B20">
        <w:rPr>
          <w:rFonts w:ascii="Arial" w:eastAsia="Times New Roman" w:hAnsi="Arial" w:cs="Arial"/>
          <w:color w:val="333333"/>
          <w:sz w:val="24"/>
          <w:szCs w:val="24"/>
        </w:rPr>
        <w:t>, engaging in an endless stream of battles and spending tens of thousands of dollars on legal fees in the process. Even for cases that settle, it is common for each spouse to pay</w:t>
      </w:r>
      <w:hyperlink r:id="rId10" w:history="1">
        <w:r w:rsidRPr="00D15B20">
          <w:rPr>
            <w:rFonts w:ascii="Arial" w:eastAsia="Times New Roman" w:hAnsi="Arial" w:cs="Arial"/>
            <w:color w:val="95C75E"/>
            <w:sz w:val="24"/>
            <w:szCs w:val="24"/>
          </w:rPr>
          <w:t xml:space="preserve"> </w:t>
        </w:r>
        <w:r w:rsidRPr="00D15B20">
          <w:rPr>
            <w:rFonts w:ascii="Arial" w:eastAsia="Times New Roman" w:hAnsi="Arial" w:cs="Arial"/>
            <w:color w:val="95C75E"/>
            <w:sz w:val="24"/>
            <w:szCs w:val="24"/>
            <w:u w:val="single"/>
          </w:rPr>
          <w:t>attorney fees</w:t>
        </w:r>
      </w:hyperlink>
      <w:r w:rsidRPr="00D15B20">
        <w:rPr>
          <w:rFonts w:ascii="Arial" w:eastAsia="Times New Roman" w:hAnsi="Arial" w:cs="Arial"/>
          <w:color w:val="333333"/>
          <w:sz w:val="24"/>
          <w:szCs w:val="24"/>
        </w:rPr>
        <w:t xml:space="preserve"> of $50,000-100,000 and much more. </w:t>
      </w:r>
      <w:r w:rsidRPr="00D15B20">
        <w:rPr>
          <w:rFonts w:ascii="Arial" w:eastAsia="Times New Roman" w:hAnsi="Arial" w:cs="Arial"/>
          <w:i/>
          <w:iCs/>
          <w:color w:val="333333"/>
          <w:sz w:val="24"/>
          <w:szCs w:val="24"/>
        </w:rPr>
        <w:t>The good news is that it is never too late to change gears.</w:t>
      </w:r>
    </w:p>
    <w:p w:rsidR="00D15B20" w:rsidRPr="00D15B20" w:rsidRDefault="00D15B20" w:rsidP="00D15B20">
      <w:pPr>
        <w:shd w:val="clear" w:color="auto" w:fill="FFFFFF"/>
        <w:spacing w:after="225" w:line="270" w:lineRule="atLeast"/>
        <w:rPr>
          <w:rFonts w:ascii="Arial" w:eastAsia="Times New Roman" w:hAnsi="Arial" w:cs="Arial"/>
          <w:color w:val="333333"/>
          <w:sz w:val="24"/>
          <w:szCs w:val="24"/>
        </w:rPr>
      </w:pPr>
      <w:r w:rsidRPr="00D15B20">
        <w:rPr>
          <w:rFonts w:ascii="Arial" w:eastAsia="Times New Roman" w:hAnsi="Arial" w:cs="Arial"/>
          <w:color w:val="333333"/>
          <w:sz w:val="24"/>
          <w:szCs w:val="24"/>
        </w:rPr>
        <w:t xml:space="preserve">It may surprise you to learn that one of the most effective tools, </w:t>
      </w:r>
      <w:r w:rsidRPr="00D15B20">
        <w:rPr>
          <w:rFonts w:ascii="Arial" w:eastAsia="Times New Roman" w:hAnsi="Arial" w:cs="Arial"/>
          <w:i/>
          <w:iCs/>
          <w:color w:val="333333"/>
          <w:sz w:val="24"/>
          <w:szCs w:val="24"/>
        </w:rPr>
        <w:t>especially</w:t>
      </w:r>
      <w:r w:rsidRPr="00D15B20">
        <w:rPr>
          <w:rFonts w:ascii="Arial" w:eastAsia="Times New Roman" w:hAnsi="Arial" w:cs="Arial"/>
          <w:color w:val="333333"/>
          <w:sz w:val="24"/>
          <w:szCs w:val="24"/>
        </w:rPr>
        <w:t xml:space="preserve"> in emotionally charged, high conflict divorces, is </w:t>
      </w:r>
      <w:r w:rsidRPr="00D15B20">
        <w:rPr>
          <w:rFonts w:ascii="Arial" w:eastAsia="Times New Roman" w:hAnsi="Arial" w:cs="Arial"/>
          <w:i/>
          <w:iCs/>
          <w:color w:val="333333"/>
          <w:sz w:val="24"/>
          <w:szCs w:val="24"/>
        </w:rPr>
        <w:t>forgiveness</w:t>
      </w:r>
      <w:r w:rsidRPr="00D15B20">
        <w:rPr>
          <w:rFonts w:ascii="Arial" w:eastAsia="Times New Roman" w:hAnsi="Arial" w:cs="Arial"/>
          <w:color w:val="333333"/>
          <w:sz w:val="24"/>
          <w:szCs w:val="24"/>
        </w:rPr>
        <w:t>. Forgiveness may seem like the last thing you’d want to consider when you are upset with your ex-spouse, but here are seven reasons why you should:</w:t>
      </w:r>
    </w:p>
    <w:p w:rsidR="00D15B20" w:rsidRPr="00D15B20" w:rsidRDefault="00D15B20" w:rsidP="00D15B20">
      <w:pPr>
        <w:numPr>
          <w:ilvl w:val="0"/>
          <w:numId w:val="1"/>
        </w:numPr>
        <w:shd w:val="clear" w:color="auto" w:fill="FFFFFF"/>
        <w:spacing w:after="225" w:line="300" w:lineRule="atLeast"/>
        <w:ind w:left="-105"/>
        <w:rPr>
          <w:rFonts w:ascii="Arial" w:eastAsia="Times New Roman" w:hAnsi="Arial" w:cs="Arial"/>
          <w:color w:val="333333"/>
          <w:sz w:val="24"/>
          <w:szCs w:val="24"/>
        </w:rPr>
      </w:pPr>
      <w:r w:rsidRPr="00D15B20">
        <w:rPr>
          <w:rFonts w:ascii="Arial" w:eastAsia="Times New Roman" w:hAnsi="Arial" w:cs="Arial"/>
          <w:color w:val="333333"/>
          <w:sz w:val="24"/>
          <w:szCs w:val="24"/>
        </w:rPr>
        <w:lastRenderedPageBreak/>
        <w:t>Forgiveness is for your own benefit, not your ex’s benefit. In fact, you need not ever tell your ex that you have forgiven them, unless you choose to do so.</w:t>
      </w:r>
    </w:p>
    <w:p w:rsidR="00D15B20" w:rsidRPr="00D15B20" w:rsidRDefault="00D15B20" w:rsidP="00D15B20">
      <w:pPr>
        <w:numPr>
          <w:ilvl w:val="0"/>
          <w:numId w:val="1"/>
        </w:numPr>
        <w:shd w:val="clear" w:color="auto" w:fill="FFFFFF"/>
        <w:spacing w:after="225" w:line="300" w:lineRule="atLeast"/>
        <w:ind w:left="-105"/>
        <w:rPr>
          <w:rFonts w:ascii="Arial" w:eastAsia="Times New Roman" w:hAnsi="Arial" w:cs="Arial"/>
          <w:color w:val="333333"/>
          <w:sz w:val="24"/>
          <w:szCs w:val="24"/>
        </w:rPr>
      </w:pPr>
      <w:r w:rsidRPr="00D15B20">
        <w:rPr>
          <w:rFonts w:ascii="Arial" w:eastAsia="Times New Roman" w:hAnsi="Arial" w:cs="Arial"/>
          <w:color w:val="333333"/>
          <w:sz w:val="24"/>
          <w:szCs w:val="24"/>
        </w:rPr>
        <w:t xml:space="preserve">Forgiveness does </w:t>
      </w:r>
      <w:r w:rsidRPr="00D15B20">
        <w:rPr>
          <w:rFonts w:ascii="Arial" w:eastAsia="Times New Roman" w:hAnsi="Arial" w:cs="Arial"/>
          <w:i/>
          <w:iCs/>
          <w:color w:val="333333"/>
          <w:sz w:val="24"/>
          <w:szCs w:val="24"/>
        </w:rPr>
        <w:t>not</w:t>
      </w:r>
      <w:r w:rsidRPr="00D15B20">
        <w:rPr>
          <w:rFonts w:ascii="Arial" w:eastAsia="Times New Roman" w:hAnsi="Arial" w:cs="Arial"/>
          <w:color w:val="333333"/>
          <w:sz w:val="24"/>
          <w:szCs w:val="24"/>
        </w:rPr>
        <w:t xml:space="preserve"> mean condoning bad behavior, and it does </w:t>
      </w:r>
      <w:r w:rsidRPr="00D15B20">
        <w:rPr>
          <w:rFonts w:ascii="Arial" w:eastAsia="Times New Roman" w:hAnsi="Arial" w:cs="Arial"/>
          <w:i/>
          <w:iCs/>
          <w:color w:val="333333"/>
          <w:sz w:val="24"/>
          <w:szCs w:val="24"/>
        </w:rPr>
        <w:t xml:space="preserve">not </w:t>
      </w:r>
      <w:r w:rsidRPr="00D15B20">
        <w:rPr>
          <w:rFonts w:ascii="Arial" w:eastAsia="Times New Roman" w:hAnsi="Arial" w:cs="Arial"/>
          <w:color w:val="333333"/>
          <w:sz w:val="24"/>
          <w:szCs w:val="24"/>
        </w:rPr>
        <w:t>mean forgetting what occurred. It means making peace with what has occurred so that you can put the past behind you.</w:t>
      </w:r>
    </w:p>
    <w:p w:rsidR="00D15B20" w:rsidRPr="00D15B20" w:rsidRDefault="00D15B20" w:rsidP="00D15B20">
      <w:pPr>
        <w:numPr>
          <w:ilvl w:val="0"/>
          <w:numId w:val="1"/>
        </w:numPr>
        <w:shd w:val="clear" w:color="auto" w:fill="FFFFFF"/>
        <w:spacing w:after="225" w:line="300" w:lineRule="atLeast"/>
        <w:ind w:left="-105"/>
        <w:rPr>
          <w:rFonts w:ascii="Arial" w:eastAsia="Times New Roman" w:hAnsi="Arial" w:cs="Arial"/>
          <w:color w:val="333333"/>
          <w:sz w:val="24"/>
          <w:szCs w:val="24"/>
        </w:rPr>
      </w:pPr>
      <w:r w:rsidRPr="00D15B20">
        <w:rPr>
          <w:rFonts w:ascii="Arial" w:eastAsia="Times New Roman" w:hAnsi="Arial" w:cs="Arial"/>
          <w:color w:val="333333"/>
          <w:sz w:val="24"/>
          <w:szCs w:val="24"/>
        </w:rPr>
        <w:t xml:space="preserve">A good forgiveness process helps you turn the corner on feeling helpless and/or victimized by your ex, and shows you how to </w:t>
      </w:r>
      <w:r w:rsidRPr="00D15B20">
        <w:rPr>
          <w:rFonts w:ascii="Arial" w:eastAsia="Times New Roman" w:hAnsi="Arial" w:cs="Arial"/>
          <w:i/>
          <w:iCs/>
          <w:color w:val="333333"/>
          <w:sz w:val="24"/>
          <w:szCs w:val="24"/>
        </w:rPr>
        <w:t>reclaim your power</w:t>
      </w:r>
      <w:r w:rsidRPr="00D15B20">
        <w:rPr>
          <w:rFonts w:ascii="Arial" w:eastAsia="Times New Roman" w:hAnsi="Arial" w:cs="Arial"/>
          <w:color w:val="333333"/>
          <w:sz w:val="24"/>
          <w:szCs w:val="24"/>
        </w:rPr>
        <w:t xml:space="preserve"> over your life and well-being.</w:t>
      </w:r>
    </w:p>
    <w:p w:rsidR="00D15B20" w:rsidRPr="00D15B20" w:rsidRDefault="00D15B20" w:rsidP="00D15B20">
      <w:pPr>
        <w:numPr>
          <w:ilvl w:val="0"/>
          <w:numId w:val="1"/>
        </w:numPr>
        <w:shd w:val="clear" w:color="auto" w:fill="FFFFFF"/>
        <w:spacing w:after="225" w:line="300" w:lineRule="atLeast"/>
        <w:ind w:left="-105"/>
        <w:rPr>
          <w:rFonts w:ascii="Arial" w:eastAsia="Times New Roman" w:hAnsi="Arial" w:cs="Arial"/>
          <w:color w:val="333333"/>
          <w:sz w:val="24"/>
          <w:szCs w:val="24"/>
        </w:rPr>
      </w:pPr>
      <w:r w:rsidRPr="00D15B20">
        <w:rPr>
          <w:rFonts w:ascii="Arial" w:eastAsia="Times New Roman" w:hAnsi="Arial" w:cs="Arial"/>
          <w:color w:val="333333"/>
          <w:sz w:val="24"/>
          <w:szCs w:val="24"/>
        </w:rPr>
        <w:t xml:space="preserve">Forgiveness allows you to release difficult emotions, including blame, anger and grief — </w:t>
      </w:r>
      <w:r w:rsidRPr="00D15B20">
        <w:rPr>
          <w:rFonts w:ascii="Arial" w:eastAsia="Times New Roman" w:hAnsi="Arial" w:cs="Arial"/>
          <w:i/>
          <w:iCs/>
          <w:color w:val="333333"/>
          <w:sz w:val="24"/>
          <w:szCs w:val="24"/>
        </w:rPr>
        <w:t>without denying or minimizing your feelings</w:t>
      </w:r>
      <w:r w:rsidRPr="00D15B20">
        <w:rPr>
          <w:rFonts w:ascii="Arial" w:eastAsia="Times New Roman" w:hAnsi="Arial" w:cs="Arial"/>
          <w:color w:val="333333"/>
          <w:sz w:val="24"/>
          <w:szCs w:val="24"/>
        </w:rPr>
        <w:t>. It provides a way to acknowledge feelings, heal and move on.</w:t>
      </w:r>
    </w:p>
    <w:p w:rsidR="00D15B20" w:rsidRPr="00D15B20" w:rsidRDefault="00D15B20" w:rsidP="00D15B20">
      <w:pPr>
        <w:numPr>
          <w:ilvl w:val="0"/>
          <w:numId w:val="1"/>
        </w:numPr>
        <w:shd w:val="clear" w:color="auto" w:fill="FFFFFF"/>
        <w:spacing w:after="225" w:line="300" w:lineRule="atLeast"/>
        <w:ind w:left="-105"/>
        <w:rPr>
          <w:rFonts w:ascii="Arial" w:eastAsia="Times New Roman" w:hAnsi="Arial" w:cs="Arial"/>
          <w:color w:val="333333"/>
          <w:sz w:val="24"/>
          <w:szCs w:val="24"/>
        </w:rPr>
      </w:pPr>
      <w:r w:rsidRPr="00D15B20">
        <w:rPr>
          <w:rFonts w:ascii="Arial" w:eastAsia="Times New Roman" w:hAnsi="Arial" w:cs="Arial"/>
          <w:color w:val="333333"/>
          <w:sz w:val="24"/>
          <w:szCs w:val="24"/>
        </w:rPr>
        <w:t xml:space="preserve">Anger and resentment are toxic to you and everyone around you. No matter how </w:t>
      </w:r>
      <w:r w:rsidRPr="00D15B20">
        <w:rPr>
          <w:rFonts w:ascii="Arial" w:eastAsia="Times New Roman" w:hAnsi="Arial" w:cs="Arial"/>
          <w:i/>
          <w:iCs/>
          <w:color w:val="333333"/>
          <w:sz w:val="24"/>
          <w:szCs w:val="24"/>
        </w:rPr>
        <w:t>justified</w:t>
      </w:r>
      <w:r w:rsidRPr="00D15B20">
        <w:rPr>
          <w:rFonts w:ascii="Arial" w:eastAsia="Times New Roman" w:hAnsi="Arial" w:cs="Arial"/>
          <w:color w:val="333333"/>
          <w:sz w:val="24"/>
          <w:szCs w:val="24"/>
        </w:rPr>
        <w:t xml:space="preserve"> or </w:t>
      </w:r>
      <w:r w:rsidRPr="00D15B20">
        <w:rPr>
          <w:rFonts w:ascii="Arial" w:eastAsia="Times New Roman" w:hAnsi="Arial" w:cs="Arial"/>
          <w:i/>
          <w:iCs/>
          <w:color w:val="333333"/>
          <w:sz w:val="24"/>
          <w:szCs w:val="24"/>
        </w:rPr>
        <w:t>right</w:t>
      </w:r>
      <w:r w:rsidRPr="00D15B20">
        <w:rPr>
          <w:rFonts w:ascii="Arial" w:eastAsia="Times New Roman" w:hAnsi="Arial" w:cs="Arial"/>
          <w:color w:val="333333"/>
          <w:sz w:val="24"/>
          <w:szCs w:val="24"/>
        </w:rPr>
        <w:t xml:space="preserve"> you feel, perpetuating conflict is not in anyone’s best interest. Scientific studies have proven that</w:t>
      </w:r>
      <w:hyperlink r:id="rId11" w:history="1">
        <w:r w:rsidRPr="00D15B20">
          <w:rPr>
            <w:rFonts w:ascii="Arial" w:eastAsia="Times New Roman" w:hAnsi="Arial" w:cs="Arial"/>
            <w:color w:val="95C75E"/>
            <w:sz w:val="24"/>
            <w:szCs w:val="24"/>
          </w:rPr>
          <w:t xml:space="preserve"> </w:t>
        </w:r>
        <w:r w:rsidRPr="00D15B20">
          <w:rPr>
            <w:rFonts w:ascii="Arial" w:eastAsia="Times New Roman" w:hAnsi="Arial" w:cs="Arial"/>
            <w:color w:val="95C75E"/>
            <w:sz w:val="24"/>
            <w:szCs w:val="24"/>
            <w:u w:val="single"/>
          </w:rPr>
          <w:t>anger and resentment are damaging to your health and happiness</w:t>
        </w:r>
      </w:hyperlink>
      <w:r w:rsidRPr="00D15B20">
        <w:rPr>
          <w:rFonts w:ascii="Arial" w:eastAsia="Times New Roman" w:hAnsi="Arial" w:cs="Arial"/>
          <w:color w:val="333333"/>
          <w:sz w:val="24"/>
          <w:szCs w:val="24"/>
        </w:rPr>
        <w:t>.</w:t>
      </w:r>
    </w:p>
    <w:p w:rsidR="00D15B20" w:rsidRPr="00D15B20" w:rsidRDefault="00D15B20" w:rsidP="00D15B20">
      <w:pPr>
        <w:numPr>
          <w:ilvl w:val="0"/>
          <w:numId w:val="1"/>
        </w:numPr>
        <w:shd w:val="clear" w:color="auto" w:fill="FFFFFF"/>
        <w:spacing w:after="225" w:line="300" w:lineRule="atLeast"/>
        <w:ind w:left="-105"/>
        <w:rPr>
          <w:rFonts w:ascii="Arial" w:eastAsia="Times New Roman" w:hAnsi="Arial" w:cs="Arial"/>
          <w:color w:val="333333"/>
          <w:sz w:val="24"/>
          <w:szCs w:val="24"/>
        </w:rPr>
      </w:pPr>
      <w:hyperlink r:id="rId12" w:history="1">
        <w:r w:rsidRPr="00D15B20">
          <w:rPr>
            <w:rFonts w:ascii="Arial" w:eastAsia="Times New Roman" w:hAnsi="Arial" w:cs="Arial"/>
            <w:color w:val="95C75E"/>
            <w:sz w:val="24"/>
            <w:szCs w:val="24"/>
            <w:u w:val="single"/>
          </w:rPr>
          <w:t>Divorce research</w:t>
        </w:r>
      </w:hyperlink>
      <w:r w:rsidRPr="00D15B20">
        <w:rPr>
          <w:rFonts w:ascii="Arial" w:eastAsia="Times New Roman" w:hAnsi="Arial" w:cs="Arial"/>
          <w:color w:val="333333"/>
          <w:sz w:val="24"/>
          <w:szCs w:val="24"/>
        </w:rPr>
        <w:t xml:space="preserve"> shows that one of the most damaging aspects of divorce for children is exposure to ongoing conflict and/or being placed in the middle of it. (This is not to say that you shouldn’t protect yourself and your children if there is a threat of danger. Obviously you should, but protective action does not require hostility.)</w:t>
      </w:r>
    </w:p>
    <w:p w:rsidR="00D15B20" w:rsidRPr="00D15B20" w:rsidRDefault="00D15B20" w:rsidP="00D15B20">
      <w:pPr>
        <w:numPr>
          <w:ilvl w:val="0"/>
          <w:numId w:val="1"/>
        </w:numPr>
        <w:shd w:val="clear" w:color="auto" w:fill="FFFFFF"/>
        <w:spacing w:after="225" w:line="300" w:lineRule="atLeast"/>
        <w:ind w:left="-105"/>
        <w:rPr>
          <w:rFonts w:ascii="Arial" w:eastAsia="Times New Roman" w:hAnsi="Arial" w:cs="Arial"/>
          <w:color w:val="333333"/>
          <w:sz w:val="24"/>
          <w:szCs w:val="24"/>
        </w:rPr>
      </w:pPr>
      <w:r w:rsidRPr="00D15B20">
        <w:rPr>
          <w:rFonts w:ascii="Arial" w:eastAsia="Times New Roman" w:hAnsi="Arial" w:cs="Arial"/>
          <w:color w:val="333333"/>
          <w:sz w:val="24"/>
          <w:szCs w:val="24"/>
        </w:rPr>
        <w:t xml:space="preserve">The pleasure of </w:t>
      </w:r>
      <w:r w:rsidRPr="00D15B20">
        <w:rPr>
          <w:rFonts w:ascii="Arial" w:eastAsia="Times New Roman" w:hAnsi="Arial" w:cs="Arial"/>
          <w:i/>
          <w:iCs/>
          <w:color w:val="333333"/>
          <w:sz w:val="24"/>
          <w:szCs w:val="24"/>
        </w:rPr>
        <w:t>getting even</w:t>
      </w:r>
      <w:r w:rsidRPr="00D15B20">
        <w:rPr>
          <w:rFonts w:ascii="Arial" w:eastAsia="Times New Roman" w:hAnsi="Arial" w:cs="Arial"/>
          <w:color w:val="333333"/>
          <w:sz w:val="24"/>
          <w:szCs w:val="24"/>
        </w:rPr>
        <w:t xml:space="preserve"> is short-lived. The best revenge is a happy life. As Oscar Wilde put it: “Always forgive your enemies. Nothing infuriates them so.”</w:t>
      </w:r>
    </w:p>
    <w:p w:rsidR="00D15B20" w:rsidRPr="00D15B20" w:rsidRDefault="00D15B20" w:rsidP="00D15B20">
      <w:pPr>
        <w:shd w:val="clear" w:color="auto" w:fill="FFFFFF"/>
        <w:spacing w:after="225" w:line="270" w:lineRule="atLeast"/>
        <w:rPr>
          <w:rFonts w:ascii="Arial" w:eastAsia="Times New Roman" w:hAnsi="Arial" w:cs="Arial"/>
          <w:color w:val="333333"/>
          <w:sz w:val="24"/>
          <w:szCs w:val="24"/>
        </w:rPr>
      </w:pPr>
      <w:r w:rsidRPr="00D15B20">
        <w:rPr>
          <w:rFonts w:ascii="Arial" w:eastAsia="Times New Roman" w:hAnsi="Arial" w:cs="Arial"/>
          <w:color w:val="333333"/>
          <w:sz w:val="24"/>
          <w:szCs w:val="24"/>
        </w:rPr>
        <w:t xml:space="preserve">Sooner or later most people do want to resolve their marital conflicts and move on. So the question is, how long will you wait? How much suffering is enough? Who is your anger hurting?  You </w:t>
      </w:r>
      <w:r w:rsidRPr="00D15B20">
        <w:rPr>
          <w:rFonts w:ascii="Arial" w:eastAsia="Times New Roman" w:hAnsi="Arial" w:cs="Arial"/>
          <w:i/>
          <w:iCs/>
          <w:color w:val="333333"/>
          <w:sz w:val="24"/>
          <w:szCs w:val="24"/>
        </w:rPr>
        <w:t xml:space="preserve">don’t </w:t>
      </w:r>
      <w:r w:rsidRPr="00D15B20">
        <w:rPr>
          <w:rFonts w:ascii="Arial" w:eastAsia="Times New Roman" w:hAnsi="Arial" w:cs="Arial"/>
          <w:color w:val="333333"/>
          <w:sz w:val="24"/>
          <w:szCs w:val="24"/>
        </w:rPr>
        <w:t xml:space="preserve">need to wait until the divorce is final and all the dust settled. Forgiveness is possible — and powerful — at </w:t>
      </w:r>
      <w:r w:rsidRPr="00D15B20">
        <w:rPr>
          <w:rFonts w:ascii="Arial" w:eastAsia="Times New Roman" w:hAnsi="Arial" w:cs="Arial"/>
          <w:i/>
          <w:iCs/>
          <w:color w:val="333333"/>
          <w:sz w:val="24"/>
          <w:szCs w:val="24"/>
        </w:rPr>
        <w:t>any</w:t>
      </w:r>
      <w:r w:rsidRPr="00D15B20">
        <w:rPr>
          <w:rFonts w:ascii="Arial" w:eastAsia="Times New Roman" w:hAnsi="Arial" w:cs="Arial"/>
          <w:color w:val="333333"/>
          <w:sz w:val="24"/>
          <w:szCs w:val="24"/>
        </w:rPr>
        <w:t xml:space="preserve"> stage.</w:t>
      </w:r>
    </w:p>
    <w:p w:rsidR="00D15B20" w:rsidRPr="00D15B20" w:rsidRDefault="00D15B20" w:rsidP="00D15B20">
      <w:pPr>
        <w:shd w:val="clear" w:color="auto" w:fill="FFFFFF"/>
        <w:spacing w:after="225" w:line="270" w:lineRule="atLeast"/>
        <w:rPr>
          <w:rFonts w:ascii="Arial" w:eastAsia="Times New Roman" w:hAnsi="Arial" w:cs="Arial"/>
          <w:color w:val="333333"/>
          <w:sz w:val="24"/>
          <w:szCs w:val="24"/>
        </w:rPr>
      </w:pPr>
      <w:r w:rsidRPr="00D15B20">
        <w:rPr>
          <w:rFonts w:ascii="Arial" w:eastAsia="Times New Roman" w:hAnsi="Arial" w:cs="Arial"/>
          <w:color w:val="333333"/>
          <w:sz w:val="24"/>
          <w:szCs w:val="24"/>
        </w:rPr>
        <w:t xml:space="preserve">Years ago, when I led my first forgiveness training, one of the students told me she had just found out that her husband had been seeing another woman, and had announced that he was leaving her. She was adamant that she would never forgive him, and didn’t want to have anything to do with him, even though they still had a son in high school. In fact, she decided to work on a different conflict during the forgiveness class. However, when she returned to class the second day, she reported that </w:t>
      </w:r>
      <w:r w:rsidRPr="00D15B20">
        <w:rPr>
          <w:rFonts w:ascii="Arial" w:eastAsia="Times New Roman" w:hAnsi="Arial" w:cs="Arial"/>
          <w:i/>
          <w:iCs/>
          <w:color w:val="333333"/>
          <w:sz w:val="24"/>
          <w:szCs w:val="24"/>
        </w:rPr>
        <w:t>everything had changed</w:t>
      </w:r>
      <w:r w:rsidRPr="00D15B20">
        <w:rPr>
          <w:rFonts w:ascii="Arial" w:eastAsia="Times New Roman" w:hAnsi="Arial" w:cs="Arial"/>
          <w:color w:val="333333"/>
          <w:sz w:val="24"/>
          <w:szCs w:val="24"/>
        </w:rPr>
        <w:t xml:space="preserve">. After the first day of class she had come to understand her husband on a level she hadn’t before seen. She said she had forgiven him, and was now certain she </w:t>
      </w:r>
      <w:r w:rsidRPr="00D15B20">
        <w:rPr>
          <w:rFonts w:ascii="Arial" w:eastAsia="Times New Roman" w:hAnsi="Arial" w:cs="Arial"/>
          <w:i/>
          <w:iCs/>
          <w:color w:val="333333"/>
          <w:sz w:val="24"/>
          <w:szCs w:val="24"/>
        </w:rPr>
        <w:t xml:space="preserve">would </w:t>
      </w:r>
      <w:r w:rsidRPr="00D15B20">
        <w:rPr>
          <w:rFonts w:ascii="Arial" w:eastAsia="Times New Roman" w:hAnsi="Arial" w:cs="Arial"/>
          <w:color w:val="333333"/>
          <w:sz w:val="24"/>
          <w:szCs w:val="24"/>
        </w:rPr>
        <w:t>be able to have an amicable relationship with him, and be able to co-parent their son. She later reported that because of her forgiveness work, the process of getting divorced was relatively simple.</w:t>
      </w:r>
    </w:p>
    <w:p w:rsidR="00D15B20" w:rsidRPr="00D15B20" w:rsidRDefault="00D15B20" w:rsidP="00D15B20">
      <w:pPr>
        <w:shd w:val="clear" w:color="auto" w:fill="FFFFFF"/>
        <w:spacing w:after="225" w:line="270" w:lineRule="atLeast"/>
        <w:rPr>
          <w:rFonts w:ascii="Arial" w:eastAsia="Times New Roman" w:hAnsi="Arial" w:cs="Arial"/>
          <w:color w:val="333333"/>
          <w:sz w:val="24"/>
          <w:szCs w:val="24"/>
        </w:rPr>
      </w:pPr>
      <w:r w:rsidRPr="00D15B20">
        <w:rPr>
          <w:rFonts w:ascii="Arial" w:eastAsia="Times New Roman" w:hAnsi="Arial" w:cs="Arial"/>
          <w:color w:val="333333"/>
          <w:sz w:val="24"/>
          <w:szCs w:val="24"/>
        </w:rPr>
        <w:lastRenderedPageBreak/>
        <w:t xml:space="preserve">Many people realize they </w:t>
      </w:r>
      <w:r w:rsidRPr="00D15B20">
        <w:rPr>
          <w:rFonts w:ascii="Arial" w:eastAsia="Times New Roman" w:hAnsi="Arial" w:cs="Arial"/>
          <w:i/>
          <w:iCs/>
          <w:color w:val="333333"/>
          <w:sz w:val="24"/>
          <w:szCs w:val="24"/>
        </w:rPr>
        <w:t>need</w:t>
      </w:r>
      <w:r w:rsidRPr="00D15B20">
        <w:rPr>
          <w:rFonts w:ascii="Arial" w:eastAsia="Times New Roman" w:hAnsi="Arial" w:cs="Arial"/>
          <w:color w:val="333333"/>
          <w:sz w:val="24"/>
          <w:szCs w:val="24"/>
        </w:rPr>
        <w:t xml:space="preserve"> to forgive, and </w:t>
      </w:r>
      <w:r w:rsidRPr="00D15B20">
        <w:rPr>
          <w:rFonts w:ascii="Arial" w:eastAsia="Times New Roman" w:hAnsi="Arial" w:cs="Arial"/>
          <w:i/>
          <w:iCs/>
          <w:color w:val="333333"/>
          <w:sz w:val="24"/>
          <w:szCs w:val="24"/>
        </w:rPr>
        <w:t xml:space="preserve">want </w:t>
      </w:r>
      <w:r w:rsidRPr="00D15B20">
        <w:rPr>
          <w:rFonts w:ascii="Arial" w:eastAsia="Times New Roman" w:hAnsi="Arial" w:cs="Arial"/>
          <w:color w:val="333333"/>
          <w:sz w:val="24"/>
          <w:szCs w:val="24"/>
        </w:rPr>
        <w:t xml:space="preserve">to forgive, but don’t know </w:t>
      </w:r>
      <w:r w:rsidRPr="00D15B20">
        <w:rPr>
          <w:rFonts w:ascii="Arial" w:eastAsia="Times New Roman" w:hAnsi="Arial" w:cs="Arial"/>
          <w:i/>
          <w:iCs/>
          <w:color w:val="333333"/>
          <w:sz w:val="24"/>
          <w:szCs w:val="24"/>
        </w:rPr>
        <w:t>how.</w:t>
      </w:r>
      <w:r w:rsidRPr="00D15B20">
        <w:rPr>
          <w:rFonts w:ascii="Arial" w:eastAsia="Times New Roman" w:hAnsi="Arial" w:cs="Arial"/>
          <w:color w:val="333333"/>
          <w:sz w:val="24"/>
          <w:szCs w:val="24"/>
        </w:rPr>
        <w:t xml:space="preserve"> Fortunately, there are many resources available. (For a free guide on “How to Forgive Your Ex: 8 Essential Steps,”</w:t>
      </w:r>
      <w:hyperlink r:id="rId13" w:history="1">
        <w:r w:rsidRPr="00D15B20">
          <w:rPr>
            <w:rFonts w:ascii="Arial" w:eastAsia="Times New Roman" w:hAnsi="Arial" w:cs="Arial"/>
            <w:color w:val="95C75E"/>
            <w:sz w:val="24"/>
            <w:szCs w:val="24"/>
          </w:rPr>
          <w:t xml:space="preserve"> </w:t>
        </w:r>
        <w:r w:rsidRPr="00D15B20">
          <w:rPr>
            <w:rFonts w:ascii="Arial" w:eastAsia="Times New Roman" w:hAnsi="Arial" w:cs="Arial"/>
            <w:color w:val="95C75E"/>
            <w:sz w:val="24"/>
            <w:szCs w:val="24"/>
            <w:u w:val="single"/>
          </w:rPr>
          <w:t xml:space="preserve">click </w:t>
        </w:r>
        <w:bookmarkStart w:id="0" w:name="_GoBack"/>
        <w:bookmarkEnd w:id="0"/>
        <w:r w:rsidRPr="00D15B20">
          <w:rPr>
            <w:rFonts w:ascii="Arial" w:eastAsia="Times New Roman" w:hAnsi="Arial" w:cs="Arial"/>
            <w:color w:val="95C75E"/>
            <w:sz w:val="24"/>
            <w:szCs w:val="24"/>
            <w:u w:val="single"/>
          </w:rPr>
          <w:t>h</w:t>
        </w:r>
        <w:r w:rsidRPr="00D15B20">
          <w:rPr>
            <w:rFonts w:ascii="Arial" w:eastAsia="Times New Roman" w:hAnsi="Arial" w:cs="Arial"/>
            <w:color w:val="95C75E"/>
            <w:sz w:val="24"/>
            <w:szCs w:val="24"/>
            <w:u w:val="single"/>
          </w:rPr>
          <w:t>ere</w:t>
        </w:r>
      </w:hyperlink>
      <w:r w:rsidRPr="00D15B20">
        <w:rPr>
          <w:rFonts w:ascii="Arial" w:eastAsia="Times New Roman" w:hAnsi="Arial" w:cs="Arial"/>
          <w:color w:val="333333"/>
          <w:sz w:val="24"/>
          <w:szCs w:val="24"/>
        </w:rPr>
        <w:t>.)</w:t>
      </w:r>
    </w:p>
    <w:p w:rsidR="00D15B20" w:rsidRPr="00D15B20" w:rsidRDefault="00D15B20" w:rsidP="00D15B20">
      <w:pPr>
        <w:shd w:val="clear" w:color="auto" w:fill="FFFFFF"/>
        <w:spacing w:after="225" w:line="270" w:lineRule="atLeast"/>
        <w:rPr>
          <w:rFonts w:ascii="Arial" w:eastAsia="Times New Roman" w:hAnsi="Arial" w:cs="Arial"/>
          <w:color w:val="333333"/>
          <w:sz w:val="24"/>
          <w:szCs w:val="24"/>
        </w:rPr>
      </w:pPr>
      <w:r w:rsidRPr="00D15B20">
        <w:rPr>
          <w:rFonts w:ascii="Arial" w:eastAsia="Times New Roman" w:hAnsi="Arial" w:cs="Arial"/>
          <w:color w:val="333333"/>
          <w:sz w:val="24"/>
          <w:szCs w:val="24"/>
        </w:rPr>
        <w:t xml:space="preserve">Remember, it is never too soon or too late to forgive. Some people wait until years after the divorce is final, and others, like the woman in my class, forgive at the onset. The key is this: </w:t>
      </w:r>
      <w:r w:rsidRPr="00D15B20">
        <w:rPr>
          <w:rFonts w:ascii="Arial" w:eastAsia="Times New Roman" w:hAnsi="Arial" w:cs="Arial"/>
          <w:i/>
          <w:iCs/>
          <w:color w:val="333333"/>
          <w:sz w:val="24"/>
          <w:szCs w:val="24"/>
        </w:rPr>
        <w:t>The past does not dictate the future unless you let it.</w:t>
      </w:r>
      <w:r w:rsidRPr="00D15B20">
        <w:rPr>
          <w:rFonts w:ascii="Arial" w:eastAsia="Times New Roman" w:hAnsi="Arial" w:cs="Arial"/>
          <w:color w:val="333333"/>
          <w:sz w:val="24"/>
          <w:szCs w:val="24"/>
        </w:rPr>
        <w:t xml:space="preserve"> Even if things have been very difficult in the past, you always have the ability to forgive in the present. When you do, you open a doorway to peace, both inner and outer. And if even only one of you can see this, it will make a world of difference.</w:t>
      </w:r>
    </w:p>
    <w:p w:rsidR="00D15B20" w:rsidRPr="00D15B20" w:rsidRDefault="00D15B20" w:rsidP="00D15B20">
      <w:pPr>
        <w:shd w:val="clear" w:color="auto" w:fill="FFFFFF"/>
        <w:spacing w:after="0" w:line="270" w:lineRule="atLeast"/>
        <w:rPr>
          <w:rFonts w:ascii="Arial" w:eastAsia="Times New Roman" w:hAnsi="Arial" w:cs="Arial"/>
          <w:color w:val="333333"/>
          <w:sz w:val="24"/>
          <w:szCs w:val="24"/>
        </w:rPr>
      </w:pPr>
      <w:r w:rsidRPr="00D15B20">
        <w:rPr>
          <w:rFonts w:ascii="Arial" w:eastAsia="Times New Roman" w:hAnsi="Arial" w:cs="Arial"/>
          <w:color w:val="333333"/>
          <w:sz w:val="24"/>
          <w:szCs w:val="24"/>
        </w:rPr>
        <w:t> </w:t>
      </w:r>
    </w:p>
    <w:p w:rsidR="00D15B20" w:rsidRPr="00D15B20" w:rsidRDefault="00D15B20" w:rsidP="00D15B20">
      <w:pPr>
        <w:shd w:val="clear" w:color="auto" w:fill="FFFFFF"/>
        <w:spacing w:after="0" w:line="270" w:lineRule="atLeast"/>
        <w:rPr>
          <w:rFonts w:ascii="Arial" w:eastAsia="Times New Roman" w:hAnsi="Arial" w:cs="Arial"/>
          <w:color w:val="95C75E"/>
          <w:sz w:val="24"/>
          <w:szCs w:val="24"/>
        </w:rPr>
      </w:pPr>
      <w:r w:rsidRPr="00D15B20">
        <w:rPr>
          <w:rFonts w:ascii="Arial" w:eastAsia="Times New Roman" w:hAnsi="Arial" w:cs="Arial"/>
          <w:color w:val="222222"/>
          <w:sz w:val="24"/>
          <w:szCs w:val="24"/>
        </w:rPr>
        <w:t xml:space="preserve">Related: </w:t>
      </w:r>
      <w:hyperlink r:id="rId14" w:history="1">
        <w:r w:rsidRPr="00D15B20">
          <w:rPr>
            <w:rFonts w:ascii="Arial" w:eastAsia="Times New Roman" w:hAnsi="Arial" w:cs="Arial"/>
            <w:color w:val="95C75E"/>
            <w:sz w:val="24"/>
            <w:szCs w:val="24"/>
          </w:rPr>
          <w:t>Divorce</w:t>
        </w:r>
      </w:hyperlink>
      <w:r w:rsidRPr="00D15B20">
        <w:rPr>
          <w:rFonts w:ascii="Arial" w:eastAsia="Times New Roman" w:hAnsi="Arial" w:cs="Arial"/>
          <w:color w:val="95C75E"/>
          <w:sz w:val="24"/>
          <w:szCs w:val="24"/>
        </w:rPr>
        <w:t xml:space="preserve">, </w:t>
      </w:r>
      <w:hyperlink r:id="rId15" w:history="1">
        <w:r w:rsidRPr="00D15B20">
          <w:rPr>
            <w:rFonts w:ascii="Arial" w:eastAsia="Times New Roman" w:hAnsi="Arial" w:cs="Arial"/>
            <w:color w:val="95C75E"/>
            <w:sz w:val="24"/>
            <w:szCs w:val="24"/>
          </w:rPr>
          <w:t>Forgiveness</w:t>
        </w:r>
      </w:hyperlink>
      <w:r w:rsidRPr="00D15B20">
        <w:rPr>
          <w:rFonts w:ascii="Arial" w:eastAsia="Times New Roman" w:hAnsi="Arial" w:cs="Arial"/>
          <w:color w:val="95C75E"/>
          <w:sz w:val="24"/>
          <w:szCs w:val="24"/>
        </w:rPr>
        <w:t xml:space="preserve">, </w:t>
      </w:r>
      <w:hyperlink r:id="rId16" w:history="1">
        <w:r w:rsidRPr="00D15B20">
          <w:rPr>
            <w:rFonts w:ascii="Arial" w:eastAsia="Times New Roman" w:hAnsi="Arial" w:cs="Arial"/>
            <w:color w:val="95C75E"/>
            <w:sz w:val="24"/>
            <w:szCs w:val="24"/>
          </w:rPr>
          <w:t>Forgiving The Ex</w:t>
        </w:r>
      </w:hyperlink>
      <w:r w:rsidRPr="00D15B20">
        <w:rPr>
          <w:rFonts w:ascii="Arial" w:eastAsia="Times New Roman" w:hAnsi="Arial" w:cs="Arial"/>
          <w:color w:val="95C75E"/>
          <w:sz w:val="24"/>
          <w:szCs w:val="24"/>
        </w:rPr>
        <w:t xml:space="preserve"> </w:t>
      </w:r>
    </w:p>
    <w:p w:rsidR="00D15B20" w:rsidRPr="00D15B20" w:rsidRDefault="00D15B20" w:rsidP="00D15B20">
      <w:pPr>
        <w:spacing w:after="0" w:line="300" w:lineRule="atLeast"/>
        <w:rPr>
          <w:rFonts w:ascii="Arial" w:eastAsia="Times New Roman" w:hAnsi="Arial" w:cs="Arial"/>
          <w:color w:val="333333"/>
          <w:sz w:val="21"/>
          <w:szCs w:val="21"/>
        </w:rPr>
      </w:pPr>
      <w:r>
        <w:rPr>
          <w:rFonts w:ascii="Arial" w:eastAsia="Times New Roman" w:hAnsi="Arial" w:cs="Arial"/>
          <w:noProof/>
          <w:color w:val="95C75E"/>
          <w:sz w:val="21"/>
          <w:szCs w:val="21"/>
        </w:rPr>
        <w:drawing>
          <wp:inline distT="0" distB="0" distL="0" distR="0">
            <wp:extent cx="662940" cy="662940"/>
            <wp:effectExtent l="0" t="0" r="3810" b="3810"/>
            <wp:docPr id="1" name="Picture 1" descr="Eb_072112-e139034104575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_072112-e1390341045756">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p w:rsidR="00D15B20" w:rsidRPr="00D15B20" w:rsidRDefault="00D15B20" w:rsidP="00D15B20">
      <w:pPr>
        <w:spacing w:after="0" w:line="300" w:lineRule="atLeast"/>
        <w:rPr>
          <w:rFonts w:ascii="Arial" w:eastAsia="Times New Roman" w:hAnsi="Arial" w:cs="Arial"/>
          <w:color w:val="333333"/>
          <w:sz w:val="21"/>
          <w:szCs w:val="21"/>
        </w:rPr>
      </w:pPr>
      <w:r w:rsidRPr="00D15B20">
        <w:rPr>
          <w:rFonts w:ascii="Arial" w:eastAsia="Times New Roman" w:hAnsi="Arial" w:cs="Arial"/>
          <w:b/>
          <w:bCs/>
          <w:color w:val="333333"/>
          <w:sz w:val="21"/>
          <w:szCs w:val="21"/>
        </w:rPr>
        <w:t xml:space="preserve">Eileen </w:t>
      </w:r>
      <w:proofErr w:type="spellStart"/>
      <w:r w:rsidRPr="00D15B20">
        <w:rPr>
          <w:rFonts w:ascii="Arial" w:eastAsia="Times New Roman" w:hAnsi="Arial" w:cs="Arial"/>
          <w:b/>
          <w:bCs/>
          <w:color w:val="333333"/>
          <w:sz w:val="21"/>
          <w:szCs w:val="21"/>
        </w:rPr>
        <w:t>Barker</w:t>
      </w:r>
      <w:r w:rsidRPr="00D15B20">
        <w:rPr>
          <w:rFonts w:ascii="Arial" w:eastAsia="Times New Roman" w:hAnsi="Arial" w:cs="Arial"/>
          <w:color w:val="999999"/>
          <w:sz w:val="21"/>
          <w:szCs w:val="21"/>
        </w:rPr>
        <w:t>Divorce</w:t>
      </w:r>
      <w:proofErr w:type="spellEnd"/>
      <w:r w:rsidRPr="00D15B20">
        <w:rPr>
          <w:rFonts w:ascii="Arial" w:eastAsia="Times New Roman" w:hAnsi="Arial" w:cs="Arial"/>
          <w:color w:val="999999"/>
          <w:sz w:val="21"/>
          <w:szCs w:val="21"/>
        </w:rPr>
        <w:t xml:space="preserve"> mediator and forgiveness coach at The Path of </w:t>
      </w:r>
      <w:r>
        <w:rPr>
          <w:rFonts w:ascii="Arial" w:eastAsia="Times New Roman" w:hAnsi="Arial" w:cs="Arial"/>
          <w:color w:val="999999"/>
          <w:sz w:val="21"/>
          <w:szCs w:val="21"/>
        </w:rPr>
        <w:t>Forgiveness</w:t>
      </w:r>
    </w:p>
    <w:p w:rsidR="007C6E59" w:rsidRDefault="0085407B"/>
    <w:sectPr w:rsidR="007C6E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jubila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5613C6"/>
    <w:multiLevelType w:val="multilevel"/>
    <w:tmpl w:val="8BC0C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B20"/>
    <w:rsid w:val="003A3C7F"/>
    <w:rsid w:val="0085407B"/>
    <w:rsid w:val="00A133F6"/>
    <w:rsid w:val="00D15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5B20"/>
    <w:rPr>
      <w:strike w:val="0"/>
      <w:dstrike w:val="0"/>
      <w:color w:val="95C75E"/>
      <w:u w:val="none"/>
      <w:effect w:val="none"/>
    </w:rPr>
  </w:style>
  <w:style w:type="character" w:styleId="Emphasis">
    <w:name w:val="Emphasis"/>
    <w:basedOn w:val="DefaultParagraphFont"/>
    <w:uiPriority w:val="20"/>
    <w:qFormat/>
    <w:rsid w:val="00D15B20"/>
    <w:rPr>
      <w:i/>
      <w:iCs/>
    </w:rPr>
  </w:style>
  <w:style w:type="paragraph" w:styleId="BalloonText">
    <w:name w:val="Balloon Text"/>
    <w:basedOn w:val="Normal"/>
    <w:link w:val="BalloonTextChar"/>
    <w:uiPriority w:val="99"/>
    <w:semiHidden/>
    <w:unhideWhenUsed/>
    <w:rsid w:val="00D15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B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5B20"/>
    <w:rPr>
      <w:strike w:val="0"/>
      <w:dstrike w:val="0"/>
      <w:color w:val="95C75E"/>
      <w:u w:val="none"/>
      <w:effect w:val="none"/>
    </w:rPr>
  </w:style>
  <w:style w:type="character" w:styleId="Emphasis">
    <w:name w:val="Emphasis"/>
    <w:basedOn w:val="DefaultParagraphFont"/>
    <w:uiPriority w:val="20"/>
    <w:qFormat/>
    <w:rsid w:val="00D15B20"/>
    <w:rPr>
      <w:i/>
      <w:iCs/>
    </w:rPr>
  </w:style>
  <w:style w:type="paragraph" w:styleId="BalloonText">
    <w:name w:val="Balloon Text"/>
    <w:basedOn w:val="Normal"/>
    <w:link w:val="BalloonTextChar"/>
    <w:uiPriority w:val="99"/>
    <w:semiHidden/>
    <w:unhideWhenUsed/>
    <w:rsid w:val="00D15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B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904412">
      <w:bodyDiv w:val="1"/>
      <w:marLeft w:val="0"/>
      <w:marRight w:val="0"/>
      <w:marTop w:val="0"/>
      <w:marBottom w:val="0"/>
      <w:divBdr>
        <w:top w:val="none" w:sz="0" w:space="0" w:color="auto"/>
        <w:left w:val="none" w:sz="0" w:space="0" w:color="auto"/>
        <w:bottom w:val="none" w:sz="0" w:space="0" w:color="auto"/>
        <w:right w:val="none" w:sz="0" w:space="0" w:color="auto"/>
      </w:divBdr>
      <w:divsChild>
        <w:div w:id="1424374643">
          <w:marLeft w:val="0"/>
          <w:marRight w:val="0"/>
          <w:marTop w:val="0"/>
          <w:marBottom w:val="0"/>
          <w:divBdr>
            <w:top w:val="none" w:sz="0" w:space="0" w:color="auto"/>
            <w:left w:val="none" w:sz="0" w:space="0" w:color="auto"/>
            <w:bottom w:val="none" w:sz="0" w:space="0" w:color="auto"/>
            <w:right w:val="none" w:sz="0" w:space="0" w:color="auto"/>
          </w:divBdr>
          <w:divsChild>
            <w:div w:id="599794799">
              <w:marLeft w:val="0"/>
              <w:marRight w:val="0"/>
              <w:marTop w:val="0"/>
              <w:marBottom w:val="0"/>
              <w:divBdr>
                <w:top w:val="none" w:sz="0" w:space="0" w:color="auto"/>
                <w:left w:val="none" w:sz="0" w:space="0" w:color="auto"/>
                <w:bottom w:val="none" w:sz="0" w:space="0" w:color="auto"/>
                <w:right w:val="none" w:sz="0" w:space="0" w:color="auto"/>
              </w:divBdr>
              <w:divsChild>
                <w:div w:id="2100174954">
                  <w:marLeft w:val="-240"/>
                  <w:marRight w:val="0"/>
                  <w:marTop w:val="0"/>
                  <w:marBottom w:val="0"/>
                  <w:divBdr>
                    <w:top w:val="none" w:sz="0" w:space="0" w:color="auto"/>
                    <w:left w:val="none" w:sz="0" w:space="0" w:color="auto"/>
                    <w:bottom w:val="none" w:sz="0" w:space="0" w:color="auto"/>
                    <w:right w:val="none" w:sz="0" w:space="0" w:color="auto"/>
                  </w:divBdr>
                  <w:divsChild>
                    <w:div w:id="1317957633">
                      <w:marLeft w:val="0"/>
                      <w:marRight w:val="0"/>
                      <w:marTop w:val="0"/>
                      <w:marBottom w:val="0"/>
                      <w:divBdr>
                        <w:top w:val="none" w:sz="0" w:space="0" w:color="auto"/>
                        <w:left w:val="none" w:sz="0" w:space="0" w:color="auto"/>
                        <w:bottom w:val="none" w:sz="0" w:space="0" w:color="auto"/>
                        <w:right w:val="none" w:sz="0" w:space="0" w:color="auto"/>
                      </w:divBdr>
                      <w:divsChild>
                        <w:div w:id="5641207">
                          <w:marLeft w:val="-240"/>
                          <w:marRight w:val="0"/>
                          <w:marTop w:val="0"/>
                          <w:marBottom w:val="0"/>
                          <w:divBdr>
                            <w:top w:val="none" w:sz="0" w:space="0" w:color="auto"/>
                            <w:left w:val="none" w:sz="0" w:space="0" w:color="auto"/>
                            <w:bottom w:val="none" w:sz="0" w:space="0" w:color="auto"/>
                            <w:right w:val="none" w:sz="0" w:space="0" w:color="auto"/>
                          </w:divBdr>
                          <w:divsChild>
                            <w:div w:id="1027759097">
                              <w:marLeft w:val="0"/>
                              <w:marRight w:val="0"/>
                              <w:marTop w:val="0"/>
                              <w:marBottom w:val="0"/>
                              <w:divBdr>
                                <w:top w:val="none" w:sz="0" w:space="0" w:color="auto"/>
                                <w:left w:val="none" w:sz="0" w:space="0" w:color="auto"/>
                                <w:bottom w:val="none" w:sz="0" w:space="0" w:color="auto"/>
                                <w:right w:val="none" w:sz="0" w:space="0" w:color="auto"/>
                              </w:divBdr>
                              <w:divsChild>
                                <w:div w:id="371272645">
                                  <w:marLeft w:val="0"/>
                                  <w:marRight w:val="0"/>
                                  <w:marTop w:val="240"/>
                                  <w:marBottom w:val="0"/>
                                  <w:divBdr>
                                    <w:top w:val="none" w:sz="0" w:space="0" w:color="auto"/>
                                    <w:left w:val="none" w:sz="0" w:space="0" w:color="auto"/>
                                    <w:bottom w:val="none" w:sz="0" w:space="0" w:color="auto"/>
                                    <w:right w:val="none" w:sz="0" w:space="0" w:color="auto"/>
                                  </w:divBdr>
                                  <w:divsChild>
                                    <w:div w:id="722799104">
                                      <w:marLeft w:val="0"/>
                                      <w:marRight w:val="0"/>
                                      <w:marTop w:val="0"/>
                                      <w:marBottom w:val="240"/>
                                      <w:divBdr>
                                        <w:top w:val="none" w:sz="0" w:space="0" w:color="auto"/>
                                        <w:left w:val="none" w:sz="0" w:space="0" w:color="auto"/>
                                        <w:bottom w:val="none" w:sz="0" w:space="0" w:color="auto"/>
                                        <w:right w:val="none" w:sz="0" w:space="0" w:color="auto"/>
                                      </w:divBdr>
                                    </w:div>
                                    <w:div w:id="576136514">
                                      <w:marLeft w:val="0"/>
                                      <w:marRight w:val="0"/>
                                      <w:marTop w:val="0"/>
                                      <w:marBottom w:val="120"/>
                                      <w:divBdr>
                                        <w:top w:val="none" w:sz="0" w:space="0" w:color="auto"/>
                                        <w:left w:val="none" w:sz="0" w:space="0" w:color="auto"/>
                                        <w:bottom w:val="none" w:sz="0" w:space="0" w:color="auto"/>
                                        <w:right w:val="none" w:sz="0" w:space="0" w:color="auto"/>
                                      </w:divBdr>
                                    </w:div>
                                    <w:div w:id="1897618028">
                                      <w:marLeft w:val="0"/>
                                      <w:marRight w:val="0"/>
                                      <w:marTop w:val="0"/>
                                      <w:marBottom w:val="0"/>
                                      <w:divBdr>
                                        <w:top w:val="none" w:sz="0" w:space="0" w:color="auto"/>
                                        <w:left w:val="none" w:sz="0" w:space="0" w:color="auto"/>
                                        <w:bottom w:val="none" w:sz="0" w:space="0" w:color="auto"/>
                                        <w:right w:val="none" w:sz="0" w:space="0" w:color="auto"/>
                                      </w:divBdr>
                                      <w:divsChild>
                                        <w:div w:id="1765608358">
                                          <w:marLeft w:val="0"/>
                                          <w:marRight w:val="0"/>
                                          <w:marTop w:val="0"/>
                                          <w:marBottom w:val="0"/>
                                          <w:divBdr>
                                            <w:top w:val="none" w:sz="0" w:space="0" w:color="auto"/>
                                            <w:left w:val="none" w:sz="0" w:space="0" w:color="auto"/>
                                            <w:bottom w:val="none" w:sz="0" w:space="0" w:color="auto"/>
                                            <w:right w:val="none" w:sz="0" w:space="0" w:color="auto"/>
                                          </w:divBdr>
                                        </w:div>
                                      </w:divsChild>
                                    </w:div>
                                    <w:div w:id="19466482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012098215">
                          <w:marLeft w:val="-240"/>
                          <w:marRight w:val="0"/>
                          <w:marTop w:val="0"/>
                          <w:marBottom w:val="0"/>
                          <w:divBdr>
                            <w:top w:val="none" w:sz="0" w:space="0" w:color="auto"/>
                            <w:left w:val="none" w:sz="0" w:space="0" w:color="auto"/>
                            <w:bottom w:val="none" w:sz="0" w:space="0" w:color="auto"/>
                            <w:right w:val="none" w:sz="0" w:space="0" w:color="auto"/>
                          </w:divBdr>
                          <w:divsChild>
                            <w:div w:id="1037655396">
                              <w:marLeft w:val="0"/>
                              <w:marRight w:val="0"/>
                              <w:marTop w:val="0"/>
                              <w:marBottom w:val="0"/>
                              <w:divBdr>
                                <w:top w:val="none" w:sz="0" w:space="0" w:color="auto"/>
                                <w:left w:val="none" w:sz="0" w:space="0" w:color="auto"/>
                                <w:bottom w:val="none" w:sz="0" w:space="0" w:color="auto"/>
                                <w:right w:val="none" w:sz="0" w:space="0" w:color="auto"/>
                              </w:divBdr>
                              <w:divsChild>
                                <w:div w:id="1854878371">
                                  <w:marLeft w:val="-240"/>
                                  <w:marRight w:val="0"/>
                                  <w:marTop w:val="0"/>
                                  <w:marBottom w:val="0"/>
                                  <w:divBdr>
                                    <w:top w:val="none" w:sz="0" w:space="0" w:color="auto"/>
                                    <w:left w:val="none" w:sz="0" w:space="0" w:color="auto"/>
                                    <w:bottom w:val="none" w:sz="0" w:space="0" w:color="auto"/>
                                    <w:right w:val="none" w:sz="0" w:space="0" w:color="auto"/>
                                  </w:divBdr>
                                  <w:divsChild>
                                    <w:div w:id="2086536735">
                                      <w:marLeft w:val="0"/>
                                      <w:marRight w:val="0"/>
                                      <w:marTop w:val="0"/>
                                      <w:marBottom w:val="0"/>
                                      <w:divBdr>
                                        <w:top w:val="none" w:sz="0" w:space="0" w:color="auto"/>
                                        <w:left w:val="none" w:sz="0" w:space="0" w:color="auto"/>
                                        <w:bottom w:val="none" w:sz="0" w:space="0" w:color="auto"/>
                                        <w:right w:val="none" w:sz="0" w:space="0" w:color="auto"/>
                                      </w:divBdr>
                                      <w:divsChild>
                                        <w:div w:id="1688941955">
                                          <w:marLeft w:val="0"/>
                                          <w:marRight w:val="0"/>
                                          <w:marTop w:val="0"/>
                                          <w:marBottom w:val="0"/>
                                          <w:divBdr>
                                            <w:top w:val="none" w:sz="0" w:space="0" w:color="auto"/>
                                            <w:left w:val="none" w:sz="0" w:space="0" w:color="auto"/>
                                            <w:bottom w:val="none" w:sz="0" w:space="0" w:color="auto"/>
                                            <w:right w:val="none" w:sz="0" w:space="0" w:color="auto"/>
                                          </w:divBdr>
                                          <w:divsChild>
                                            <w:div w:id="1172526238">
                                              <w:marLeft w:val="0"/>
                                              <w:marRight w:val="0"/>
                                              <w:marTop w:val="0"/>
                                              <w:marBottom w:val="0"/>
                                              <w:divBdr>
                                                <w:top w:val="none" w:sz="0" w:space="0" w:color="auto"/>
                                                <w:left w:val="none" w:sz="0" w:space="0" w:color="auto"/>
                                                <w:bottom w:val="none" w:sz="0" w:space="0" w:color="auto"/>
                                                <w:right w:val="none" w:sz="0" w:space="0" w:color="auto"/>
                                              </w:divBdr>
                                              <w:divsChild>
                                                <w:div w:id="1972712463">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life.s3.amazonaws.com/articles/images/000/000/282/original/bigstock-Forgive-46214959.jpg?1392409582" TargetMode="External"/><Relationship Id="rId13" Type="http://schemas.openxmlformats.org/officeDocument/2006/relationships/hyperlink" Target="http://www.thepathofforgiveness.com/guide/guide3.html" TargetMode="External"/><Relationship Id="rId1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twitter.com/thewelife" TargetMode="External"/><Relationship Id="rId12" Type="http://schemas.openxmlformats.org/officeDocument/2006/relationships/hyperlink" Target="http://tinyurl.com/d3m2anw" TargetMode="External"/><Relationship Id="rId17" Type="http://schemas.openxmlformats.org/officeDocument/2006/relationships/hyperlink" Target="http://life.wevorce.com/articles/seven-reasons-to-forgive-your-ex" TargetMode="External"/><Relationship Id="rId2" Type="http://schemas.openxmlformats.org/officeDocument/2006/relationships/styles" Target="styles.xml"/><Relationship Id="rId16" Type="http://schemas.openxmlformats.org/officeDocument/2006/relationships/hyperlink" Target="http://life.wevorce.com/articles?tag=Forgiving+The+E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ife.wevorce.com/authors/24" TargetMode="External"/><Relationship Id="rId11" Type="http://schemas.openxmlformats.org/officeDocument/2006/relationships/hyperlink" Target="http://www.mayoclinic.com/health/forgiveness/MH00131" TargetMode="External"/><Relationship Id="rId5" Type="http://schemas.openxmlformats.org/officeDocument/2006/relationships/webSettings" Target="webSettings.xml"/><Relationship Id="rId15" Type="http://schemas.openxmlformats.org/officeDocument/2006/relationships/hyperlink" Target="http://life.wevorce.com/articles?tag=Forgiveness" TargetMode="External"/><Relationship Id="rId10" Type="http://schemas.openxmlformats.org/officeDocument/2006/relationships/hyperlink" Target="http://www.divorce360.com/divorce-articles/finance/costs/divorce--100000.aspx?artid=1118&amp;page=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life.wevorce.com/articles?tag=Divo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2014-02-15T19:25:00Z</dcterms:created>
  <dcterms:modified xsi:type="dcterms:W3CDTF">2014-02-15T19:56:00Z</dcterms:modified>
</cp:coreProperties>
</file>